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C2410C"/>
          <w:sz w:val="16"/>
          <w:szCs w:val="16"/>
          <w:b w:val="1"/>
          <w:bCs w:val="1"/>
          <w:smallCaps w:val="0"/>
          <w:caps w:val="1"/>
        </w:rPr>
        <w:t xml:space="preserve">MELBET</w:t>
      </w:r>
    </w:p>
    <w:p>
      <w:pPr>
        <w:pStyle w:val="Heading1"/>
      </w:pPr>
      <w:bookmarkStart w:id="0" w:name="_Toc0"/>
      <w:r>
        <w:t>Avis et plaintes des joueurs sur Melbet</w:t>
      </w:r>
      <w:bookmarkEnd w:id="0"/>
    </w:p>
    <w:p>
      <w:pPr>
        <w:spacing w:after="80"/>
      </w:pPr>
      <w:r>
        <w:rPr>
          <w:color w:val="6B5D52"/>
          <w:sz w:val="24"/>
          <w:szCs w:val="24"/>
        </w:rPr>
        <w:t xml:space="preserve">Avis et plaintes des joueurs sur Melbet 2026 : paiements, support, application et bonus. On analyse les plaintes fréquentes et les points forts objectivement.</w:t>
      </w:r>
    </w:p>
    <w:p>
      <w:pPr>
        <w:spacing w:after="200"/>
      </w:pPr>
      <w:r>
        <w:rPr>
          <w:color w:val="6B5D52"/>
          <w:sz w:val="18"/>
          <w:szCs w:val="18"/>
        </w:rPr>
        <w:t xml:space="preserve">Amadou Diakhaté, rédacteur paris sportifs · 03.04.2026</w:t>
      </w:r>
    </w:p>
    <w:p>
      <w:pPr>
        <w:spacing w:after="200"/>
        <w:shd w:val="clear" w:fill="FDEBD9"/>
      </w:pPr>
      <w:r>
        <w:rPr>
          <w:color w:val="C2410C"/>
          <w:b w:val="1"/>
          <w:bCs w:val="1"/>
        </w:rPr>
        <w:t xml:space="preserve">TL;DR  </w:t>
      </w:r>
      <w:r>
        <w:rPr>
          <w:sz w:val="20"/>
          <w:szCs w:val="20"/>
        </w:rPr>
        <w:t xml:space="preserve">Les avis sur Melbet sont partagés, comme pour la plupart des bookmakers internationaux actifs en Afrique francophone. Les joueurs apprécient surtout la large offre de paris, les méthodes Mobile Money familières, les jeux crash type Aviator et l'application mobile. Les plaintes récurrentes portent sur les retards de paiement, les demandes de vérification au moment du retrait, les limitations de compte et un support parfois lent. Aucun de ces signaux ne fait de Melbet une arnaque, mais ils invitent à la prudence : lisez les conditions, gardez des traces de vos transactions et vérifiez votre compte tôt. Méfiez-vous aussi des faux avis, dans les deux sens. Jeu réservé aux 18 ans et plus.</w:t>
      </w:r>
    </w:p>
    <w:p>
      <w:pPr>
        <w:pStyle w:val="Heading2"/>
      </w:pPr>
      <w:bookmarkStart w:id="1" w:name="_Toc1"/>
      <w:r>
        <w:t>Réputation générale de Melbet</w:t>
      </w:r>
      <w:bookmarkEnd w:id="1"/>
    </w:p>
    <w:p>
      <w:pPr>
        <w:spacing w:after="80"/>
      </w:pPr>
      <w:r>
        <w:rPr>
          <w:b w:val="1"/>
          <w:bCs w:val="1"/>
        </w:rPr>
        <w:t xml:space="preserve">La réputation de Melbet est mitigée mais pas marginale : marque connue et ancienne, largement utilisée en Afrique francophone, elle suscite à la fois des retours satisfaits et des plaintes récurrentes. C'est un profil typique d'opérateur international.</w:t>
      </w:r>
    </w:p>
    <w:p>
      <w:pPr/>
      <w:r>
        <w:rPr/>
        <w:t xml:space="preserve">Melbet est actif depuis 2012 et fait partie des noms familiers du pari en ligne en Afrique francophone, avec le Maroc comme marché central. Cette notoriété s\'accompagne d\'un volume d\'avis important, et donc d\'une image contrastée selon les expériences.</w:t>
      </w:r>
    </w:p>
    <w:p>
      <w:pPr>
        <w:numPr>
          <w:ilvl w:val="0"/>
          <w:numId w:val="3"/>
        </w:numPr>
      </w:pPr>
      <w:r>
        <w:rPr>
          <w:b w:val="1"/>
          <w:bCs w:val="1"/>
        </w:rPr>
        <w:t xml:space="preserve">Marque établie</w:t>
      </w:r>
      <w:r>
        <w:rPr/>
        <w:t xml:space="preserve"> : ancienneté et large base d\'utilisateurs, gage d\'une certaine continuité.</w:t>
      </w:r>
    </w:p>
    <w:p>
      <w:pPr>
        <w:numPr>
          <w:ilvl w:val="0"/>
          <w:numId w:val="3"/>
        </w:numPr>
      </w:pPr>
      <w:r>
        <w:rPr>
          <w:b w:val="1"/>
          <w:bCs w:val="1"/>
        </w:rPr>
        <w:t xml:space="preserve">Avis polarisés</w:t>
      </w:r>
      <w:r>
        <w:rPr/>
        <w:t xml:space="preserve"> : entre joueurs satisfaits de l\'offre et joueurs frustrés par les paiements.</w:t>
      </w:r>
    </w:p>
    <w:p>
      <w:pPr>
        <w:numPr>
          <w:ilvl w:val="0"/>
          <w:numId w:val="3"/>
        </w:numPr>
      </w:pPr>
      <w:r>
        <w:rPr>
          <w:b w:val="1"/>
          <w:bCs w:val="1"/>
        </w:rPr>
        <w:t xml:space="preserve">Cadre international</w:t>
      </w:r>
      <w:r>
        <w:rPr/>
        <w:t xml:space="preserve"> : licence de Curaçao, sans régulateur local strict, ce qui pèse sur la perception de fiabilité.</w:t>
      </w:r>
    </w:p>
    <w:p>
      <w:pPr>
        <w:numPr>
          <w:ilvl w:val="0"/>
          <w:numId w:val="3"/>
        </w:numPr>
      </w:pPr>
      <w:r>
        <w:rPr>
          <w:b w:val="1"/>
          <w:bCs w:val="1"/>
        </w:rPr>
        <w:t xml:space="preserve">Plateforme proche de 1xBet</w:t>
      </w:r>
      <w:r>
        <w:rPr/>
        <w:t xml:space="preserve"> : les deux marques partagent une base technologique, sans lien de propriété officiellement établi.</w:t>
      </w:r>
    </w:p>
    <w:p>
      <w:pPr/>
      <w:r>
        <w:rPr/>
        <w:t xml:space="preserve">Lire la réputation suppose de distinguer les griefs structurels (récurrents chez beaucoup d\'opérateurs) des incidents isolés. Un avis unique, positif ou négatif, ne dit pas grand-chose ; ce sont les tendances qui comptent.</w:t>
      </w:r>
    </w:p>
    <w:p>
      <w:pPr>
        <w:spacing w:before="60" w:after="160"/>
      </w:pPr>
      <w:r>
        <w:rPr>
          <w:color w:val="6B5D52"/>
          <w:i w:val="1"/>
          <w:iCs w:val="1"/>
        </w:rPr>
        <w:t xml:space="preserve">Réputation mitigée mais pas marginale : marque ancienne et très utilisée, jugée sur des tendances plus que sur des avis isolés.</w:t>
      </w:r>
    </w:p>
    <w:p>
      <w:pPr>
        <w:pStyle w:val="Heading2"/>
      </w:pPr>
      <w:bookmarkStart w:id="2" w:name="_Toc2"/>
      <w:r>
        <w:t>Ce que les joueurs apprécient</w:t>
      </w:r>
      <w:bookmarkEnd w:id="2"/>
    </w:p>
    <w:p>
      <w:pPr>
        <w:spacing w:after="80"/>
      </w:pPr>
      <w:r>
        <w:rPr>
          <w:b w:val="1"/>
          <w:bCs w:val="1"/>
        </w:rPr>
        <w:t xml:space="preserve">Les retours positifs portent sur l'étendue de l'offre de paris, les méthodes Mobile Money pratiques, la popularité d'Aviator et des jeux crash, et le confort de l'application mobile pour parier en déplacement.</w:t>
      </w:r>
    </w:p>
    <w:p>
      <w:pPr/>
      <w:r>
        <w:rPr/>
        <w:t xml:space="preserve">Les points qui reviennent dans les avis favorables tiennent surtout à l\'adéquation de Melbet aux usages locaux : mobile d\'abord, paiements Mobile Money, et une offre large couvrant le football africain.</w:t>
      </w:r>
    </w:p>
    <w:p>
      <w:pPr>
        <w:numPr>
          <w:ilvl w:val="0"/>
          <w:numId w:val="4"/>
        </w:numPr>
      </w:pPr>
      <w:r>
        <w:rPr>
          <w:b w:val="1"/>
          <w:bCs w:val="1"/>
        </w:rPr>
        <w:t xml:space="preserve">Large offre de paris</w:t>
      </w:r>
      <w:r>
        <w:rPr/>
        <w:t xml:space="preserve"> : football africain (CAN, Botola, Ligue 1 sénégalaise), grands championnats européens, e-sport et plus.</w:t>
      </w:r>
    </w:p>
    <w:p>
      <w:pPr>
        <w:numPr>
          <w:ilvl w:val="0"/>
          <w:numId w:val="4"/>
        </w:numPr>
      </w:pPr>
      <w:r>
        <w:rPr>
          <w:b w:val="1"/>
          <w:bCs w:val="1"/>
        </w:rPr>
        <w:t xml:space="preserve">Mobile Money</w:t>
      </w:r>
      <w:r>
        <w:rPr/>
        <w:t xml:space="preserve"> : Orange Money, Wave, MTN, M-Pesa — des canaux familiers et rapides à utiliser.</w:t>
      </w:r>
    </w:p>
    <w:p>
      <w:pPr>
        <w:numPr>
          <w:ilvl w:val="0"/>
          <w:numId w:val="4"/>
        </w:numPr>
      </w:pPr>
      <w:r>
        <w:rPr>
          <w:b w:val="1"/>
          <w:bCs w:val="1"/>
        </w:rPr>
        <w:t xml:space="preserve">Aviator et jeux crash</w:t>
      </w:r>
      <w:r>
        <w:rPr/>
        <w:t xml:space="preserve"> : très appréciés pour leur rythme et leur simplicité.</w:t>
      </w:r>
    </w:p>
    <w:p>
      <w:pPr>
        <w:numPr>
          <w:ilvl w:val="0"/>
          <w:numId w:val="4"/>
        </w:numPr>
      </w:pPr>
      <w:r>
        <w:rPr>
          <w:b w:val="1"/>
          <w:bCs w:val="1"/>
        </w:rPr>
        <w:t xml:space="preserve">Application mobile</w:t>
      </w:r>
      <w:r>
        <w:rPr/>
        <w:t xml:space="preserve"> : Android (APK) et iOS, pratique pour parier et faire un cashout en déplacement.</w:t>
      </w:r>
    </w:p>
    <w:p>
      <w:pPr>
        <w:numPr>
          <w:ilvl w:val="0"/>
          <w:numId w:val="4"/>
        </w:numPr>
      </w:pPr>
      <w:r>
        <w:rPr>
          <w:b w:val="1"/>
          <w:bCs w:val="1"/>
        </w:rPr>
        <w:t xml:space="preserve">Promotions</w:t>
      </w:r>
      <w:r>
        <w:rPr/>
        <w:t xml:space="preserve"> : bonus et codes promo qui attirent, sous réserve d\'en lire les conditions.</w:t>
      </w:r>
    </w:p>
    <w:p>
      <w:pPr/>
      <w:r>
        <w:rPr/>
        <w:t xml:space="preserve">Ces atouts expliquent la base d\'utilisateurs fidèle. Ils ne suppriment pas les points de friction, mais montrent pourquoi beaucoup continuent d\'utiliser la plateforme malgré ses limites.</w:t>
      </w:r>
    </w:p>
    <w:p>
      <w:pPr>
        <w:spacing w:before="60" w:after="160"/>
      </w:pPr>
      <w:r>
        <w:rPr>
          <w:color w:val="6B5D52"/>
          <w:i w:val="1"/>
          <w:iCs w:val="1"/>
        </w:rPr>
        <w:t xml:space="preserve">Les joueurs valorisent l'offre large, le Mobile Money, Aviator et l'application — une plateforme adaptée aux usages locaux.</w:t>
      </w:r>
    </w:p>
    <w:p>
      <w:pPr>
        <w:pStyle w:val="Heading2"/>
      </w:pPr>
      <w:bookmarkStart w:id="3" w:name="_Toc3"/>
      <w:r>
        <w:t>Les plaintes les plus fréquentes</w:t>
      </w:r>
      <w:bookmarkEnd w:id="3"/>
    </w:p>
    <w:p>
      <w:pPr>
        <w:spacing w:after="80"/>
      </w:pPr>
      <w:r>
        <w:rPr>
          <w:b w:val="1"/>
          <w:bCs w:val="1"/>
        </w:rPr>
        <w:t xml:space="preserve">Les plaintes récurrentes concernent les retards de paiement, les vérifications exigées au moment du retrait, les limitations de compte et un support parfois lent. Ce sont les principaux points de friction rapportés.</w:t>
      </w:r>
    </w:p>
    <w:p>
      <w:pPr/>
      <w:r>
        <w:rPr/>
        <w:t xml:space="preserve">Une lecture honnête des avis fait ressortir des griefs qui reviennent souvent. Ils ne sont pas propres à Melbet, mais ils méritent d\'être connus avant de s\'engager. Le tableau ci-dessous résume ce que les joueurs saluent et ce qu\'ils reprochent.</w:t>
      </w:r>
    </w:p>
    <w:p>
      <w:pPr>
        <w:numPr>
          <w:ilvl w:val="0"/>
          <w:numId w:val="5"/>
        </w:numPr>
      </w:pPr>
      <w:r>
        <w:rPr/>
        <w:t xml:space="preserve">Large offre de paris et de jeux — Retards de paiement rapportés</w:t>
      </w:r>
    </w:p>
    <w:p>
      <w:pPr>
        <w:numPr>
          <w:ilvl w:val="0"/>
          <w:numId w:val="5"/>
        </w:numPr>
      </w:pPr>
      <w:r>
        <w:rPr/>
        <w:t xml:space="preserve">Mobile Money pratique et rapide — Vérification (KYC) demandée au retrait</w:t>
      </w:r>
    </w:p>
    <w:p>
      <w:pPr>
        <w:numPr>
          <w:ilvl w:val="0"/>
          <w:numId w:val="5"/>
        </w:numPr>
      </w:pPr>
      <w:r>
        <w:rPr/>
        <w:t xml:space="preserve">Aviator et jeux crash populaires — Limitations de compte ou de mise</w:t>
      </w:r>
    </w:p>
    <w:p>
      <w:pPr>
        <w:numPr>
          <w:ilvl w:val="0"/>
          <w:numId w:val="5"/>
        </w:numPr>
      </w:pPr>
      <w:r>
        <w:rPr/>
        <w:t xml:space="preserve">Application mobile confortable — Support parfois lent à répondre</w:t>
      </w:r>
    </w:p>
    <w:p>
      <w:pPr>
        <w:numPr>
          <w:ilvl w:val="0"/>
          <w:numId w:val="5"/>
        </w:numPr>
      </w:pPr>
      <w:r>
        <w:rPr/>
        <w:t xml:space="preserve">Bonus et codes promo attractifs — Conditions de bonus jugées strictes</w:t>
      </w:r>
    </w:p>
    <w:p>
      <w:pPr/>
      <w:r>
        <w:rPr/>
        <w:t xml:space="preserve">Pour réduire le risque de friction : complétez votre vérification d\'identité dès l\'inscription plutôt qu\'au moment du retrait, gardez des captures de vos transactions, et lisez les conditions des bonus avant de les accepter. Beaucoup de litiges naissent d\'un dossier incomplet plus que d\'une mauvaise foi.</w:t>
      </w:r>
    </w:p>
    <w:p>
      <w:pPr>
        <w:spacing w:before="60" w:after="160"/>
      </w:pPr>
      <w:r>
        <w:rPr>
          <w:color w:val="6B5D52"/>
          <w:i w:val="1"/>
          <w:iCs w:val="1"/>
        </w:rPr>
        <w:t xml:space="preserve">Retards de paiement, KYC au retrait, limitations et support lent dominent les plaintes : anticiper la vérification réduit les frictions.</w:t>
      </w:r>
    </w:p>
    <w:p>
      <w:pPr>
        <w:pStyle w:val="Heading2"/>
      </w:pPr>
      <w:bookmarkStart w:id="4" w:name="_Toc4"/>
      <w:r>
        <w:t>Distinguer un vrai avis d'un faux</w:t>
      </w:r>
      <w:bookmarkEnd w:id="4"/>
    </w:p>
    <w:p>
      <w:pPr>
        <w:spacing w:after="80"/>
      </w:pPr>
      <w:r>
        <w:rPr>
          <w:b w:val="1"/>
          <w:bCs w:val="1"/>
        </w:rPr>
        <w:t xml:space="preserve">Les avis sur les bookmakers sont souvent pollués dans les deux sens : faux avis élogieux postés pour promouvoir, et faux avis négatifs publiés par des concurrents ou des joueurs déçus de mauvaise foi. Quelques repères aident à trier.</w:t>
      </w:r>
    </w:p>
    <w:p>
      <w:pPr/>
      <w:r>
        <w:rPr/>
        <w:t xml:space="preserve">Un avis isolé, qu\'il soit dithyrambique ou catastrophé, vaut peu. Ce qui compte, c\'est la cohérence sur un volume d\'avis et la présence de détails vérifiables. Voici comment repérer les retours peu crédibles :</w:t>
      </w:r>
    </w:p>
    <w:p>
      <w:pPr>
        <w:numPr>
          <w:ilvl w:val="0"/>
          <w:numId w:val="6"/>
        </w:numPr>
      </w:pPr>
      <w:r>
        <w:rPr>
          <w:b w:val="1"/>
          <w:bCs w:val="1"/>
        </w:rPr>
        <w:t xml:space="preserve">Faux avis positifs</w:t>
      </w:r>
      <w:r>
        <w:rPr/>
        <w:t xml:space="preserve"> : ton publicitaire, absence de détails concrets, lien ou code promo glissé dans le texte.</w:t>
      </w:r>
    </w:p>
    <w:p>
      <w:pPr>
        <w:numPr>
          <w:ilvl w:val="0"/>
          <w:numId w:val="6"/>
        </w:numPr>
      </w:pPr>
      <w:r>
        <w:rPr>
          <w:b w:val="1"/>
          <w:bCs w:val="1"/>
        </w:rPr>
        <w:t xml:space="preserve">Faux avis négatifs</w:t>
      </w:r>
      <w:r>
        <w:rPr/>
        <w:t xml:space="preserve"> : reproches vagues, insultes, aucun élément factuel sur la transaction.</w:t>
      </w:r>
    </w:p>
    <w:p>
      <w:pPr>
        <w:numPr>
          <w:ilvl w:val="0"/>
          <w:numId w:val="6"/>
        </w:numPr>
      </w:pPr>
      <w:r>
        <w:rPr>
          <w:b w:val="1"/>
          <w:bCs w:val="1"/>
        </w:rPr>
        <w:t xml:space="preserve">Signaux fiables</w:t>
      </w:r>
      <w:r>
        <w:rPr/>
        <w:t xml:space="preserve"> : description précise du problème, étapes suivies, délais cités, issue finale du litige.</w:t>
      </w:r>
    </w:p>
    <w:p>
      <w:pPr>
        <w:numPr>
          <w:ilvl w:val="0"/>
          <w:numId w:val="6"/>
        </w:numPr>
      </w:pPr>
      <w:r>
        <w:rPr>
          <w:b w:val="1"/>
          <w:bCs w:val="1"/>
        </w:rPr>
        <w:t xml:space="preserve">Volume et tendance</w:t>
      </w:r>
      <w:r>
        <w:rPr/>
        <w:t xml:space="preserve"> : un même grief revenant chez de nombreux joueurs est plus parlant qu\'un témoignage unique.</w:t>
      </w:r>
    </w:p>
    <w:p>
      <w:pPr/>
      <w:r>
        <w:rPr/>
        <w:t xml:space="preserve">Croisez plusieurs sources, privilégiez les avis détaillés et datés, et méfiez-vous des extrêmes. Un opérateur réel génère toujours un mélange d\'expériences : une page 100 % positive ou 100 % négative est en soi un signal d\'alerte.</w:t>
      </w:r>
    </w:p>
    <w:p>
      <w:pPr>
        <w:spacing w:before="60" w:after="160"/>
      </w:pPr>
      <w:r>
        <w:rPr>
          <w:color w:val="6B5D52"/>
          <w:i w:val="1"/>
          <w:iCs w:val="1"/>
        </w:rPr>
        <w:t xml:space="preserve">Fiez-vous aux avis détaillés et aux tendances de volume, pas aux extrêmes ni aux témoignages isolés sans faits.</w:t>
      </w:r>
    </w:p>
    <w:p>
      <w:pPr>
        <w:pStyle w:val="Heading2"/>
      </w:pPr>
      <w:bookmarkStart w:id="5" w:name="_Toc5"/>
      <w:r>
        <w:t>Notre verdict sur la réputation</w:t>
      </w:r>
      <w:bookmarkEnd w:id="5"/>
    </w:p>
    <w:p>
      <w:pPr>
        <w:spacing w:after="80"/>
      </w:pPr>
      <w:r>
        <w:rPr>
          <w:b w:val="1"/>
          <w:bCs w:val="1"/>
        </w:rPr>
        <w:t xml:space="preserve">Melbet a une réputation correcte mais imparfaite : une offre appréciée et adaptée aux usages locaux, mais des frictions réelles sur les paiements et les comptes. Ni arnaque, ni opérateur sans reproche.</w:t>
      </w:r>
    </w:p>
    <w:p>
      <w:pPr/>
      <w:r>
        <w:rPr/>
        <w:t xml:space="preserve">Une évaluation équilibrée tient compte des deux versants. Côté positif, l\'offre, le Mobile Money et l\'application répondent bien aux attentes du marché africain francophone. Côté négatif, les retards de paiement, les vérifications au retrait et les limitations de compte sont des griefs récurrents qu\'il serait malhonnête d\'ignorer.</w:t>
      </w:r>
    </w:p>
    <w:p>
      <w:pPr>
        <w:numPr>
          <w:ilvl w:val="0"/>
          <w:numId w:val="7"/>
        </w:numPr>
      </w:pPr>
      <w:r>
        <w:rPr>
          <w:b w:val="1"/>
          <w:bCs w:val="1"/>
        </w:rPr>
        <w:t xml:space="preserve">Convient à</w:t>
      </w:r>
      <w:r>
        <w:rPr/>
        <w:t xml:space="preserve"> : un joueur de loisir informé, qui vérifie son compte tôt, lit les conditions et garde des traces de ses opérations.</w:t>
      </w:r>
    </w:p>
    <w:p>
      <w:pPr>
        <w:numPr>
          <w:ilvl w:val="0"/>
          <w:numId w:val="7"/>
        </w:numPr>
      </w:pPr>
      <w:r>
        <w:rPr>
          <w:b w:val="1"/>
          <w:bCs w:val="1"/>
        </w:rPr>
        <w:t xml:space="preserve">Ne convient pas à</w:t>
      </w:r>
      <w:r>
        <w:rPr/>
        <w:t xml:space="preserve"> : qui attend les protections et recours d\'un marché national régulé, ou veut une garantie de paiement immédiat sans aucune friction.</w:t>
      </w:r>
    </w:p>
    <w:p>
      <w:pPr>
        <w:numPr>
          <w:ilvl w:val="0"/>
          <w:numId w:val="7"/>
        </w:numPr>
      </w:pPr>
      <w:r>
        <w:rPr>
          <w:b w:val="1"/>
          <w:bCs w:val="1"/>
        </w:rPr>
        <w:t xml:space="preserve">Réflexes utiles</w:t>
      </w:r>
      <w:r>
        <w:rPr/>
        <w:t xml:space="preserve"> : budget strict, vérification anticipée, lecture des conditions de bonus, prudence face aux faux sites.</w:t>
      </w:r>
    </w:p>
    <w:p>
      <w:pPr/>
      <w:r>
        <w:rPr/>
        <w:t xml:space="preserve">La réputation de Melbet ne le place ni au sommet ni au rang d\'arnaque : c\'est un opérateur international d\'usage courant, à aborder en connaissance de cause. Le pari reste un loisir à risque financier : ne misez jamais ce que vous ne pouvez pas perdre. Jeu responsable, 18+.</w:t>
      </w:r>
    </w:p>
    <w:p>
      <w:pPr>
        <w:spacing w:before="60" w:after="160"/>
      </w:pPr>
      <w:r>
        <w:rPr>
          <w:color w:val="6B5D52"/>
          <w:i w:val="1"/>
          <w:iCs w:val="1"/>
        </w:rPr>
        <w:t xml:space="preserve">Réputation correcte mais imparfaite : utilisable par un joueur informé et prudent, sans illusion sur les frictions de paiement.</w:t>
      </w:r>
    </w:p>
    <w:p>
      <w:pPr>
        <w:pStyle w:val="Heading2"/>
      </w:pPr>
      <w:bookmarkStart w:id="6" w:name="_Toc6"/>
      <w:r>
        <w:t>FAQ</w:t>
      </w:r>
      <w:bookmarkEnd w:id="6"/>
    </w:p>
    <w:p>
      <w:pPr>
        <w:spacing w:before="80"/>
      </w:pPr>
      <w:r>
        <w:rPr>
          <w:b w:val="1"/>
          <w:bCs w:val="1"/>
        </w:rPr>
        <w:t xml:space="preserve">Que pensent les joueurs de Melbet ?</w:t>
      </w:r>
    </w:p>
    <w:p>
      <w:pPr>
        <w:spacing w:after="60"/>
      </w:pPr>
      <w:r>
        <w:rPr/>
        <w:t xml:space="preserve">Les avis sont partagés. Les joueurs apprécient la large offre de paris, les méthodes Mobile Money, Aviator et l'application mobile. Ils se plaignent surtout des retards de paiement, des vérifications demandées au retrait, des limitations de compte et d'un support parfois lent. C'est un profil d'avis typique d'un bookmaker international très utilisé.</w:t>
      </w:r>
    </w:p>
    <w:p>
      <w:pPr>
        <w:spacing w:before="80"/>
      </w:pPr>
      <w:r>
        <w:rPr>
          <w:b w:val="1"/>
          <w:bCs w:val="1"/>
        </w:rPr>
        <w:t xml:space="preserve">Melbet paie-t-il vraiment les gains ?</w:t>
      </w:r>
    </w:p>
    <w:p>
      <w:pPr>
        <w:spacing w:after="60"/>
      </w:pPr>
      <w:r>
        <w:rPr/>
        <w:t xml:space="preserve">De nombreux joueurs sont payés, mais des retards et des frictions sont régulièrement rapportés, souvent liés à la vérification d'identité demandée au moment du retrait. Pour limiter les problèmes, complétez votre KYC dès l'inscription, gardez des traces de vos transactions et respectez les conditions des bonus. Un dossier complet réduit nettement le risque de blocage.</w:t>
      </w:r>
    </w:p>
    <w:p>
      <w:pPr>
        <w:spacing w:before="80"/>
      </w:pPr>
      <w:r>
        <w:rPr>
          <w:b w:val="1"/>
          <w:bCs w:val="1"/>
        </w:rPr>
        <w:t xml:space="preserve">Pourquoi mon compte peut-il être limité ?</w:t>
      </w:r>
    </w:p>
    <w:p>
      <w:pPr>
        <w:spacing w:after="60"/>
      </w:pPr>
      <w:r>
        <w:rPr/>
        <w:t xml:space="preserve">Comme beaucoup d'opérateurs, Melbet peut appliquer des limitations de mise ou de compte, notamment en cas de vérification incomplète, de soupçon d'usage abusif des bonus ou de comportement jugé atypique. Lire les conditions générales et garder un usage régulier et transparent du compte aide à éviter ces restrictions.</w:t>
      </w:r>
    </w:p>
    <w:p>
      <w:pPr>
        <w:spacing w:before="80"/>
      </w:pPr>
      <w:r>
        <w:rPr>
          <w:b w:val="1"/>
          <w:bCs w:val="1"/>
        </w:rPr>
        <w:t xml:space="preserve">Comment reconnaître un faux avis sur Melbet ?</w:t>
      </w:r>
    </w:p>
    <w:p>
      <w:pPr>
        <w:spacing w:after="60"/>
      </w:pPr>
      <w:r>
        <w:rPr/>
        <w:t xml:space="preserve">Un faux avis positif a un ton publicitaire, manque de détails et glisse souvent un lien ou un code. Un faux avis négatif reste vague, sans faits sur la transaction. Les avis crédibles décrivent précisément le problème, les étapes et les délais. Fiez-vous aux tendances sur un grand volume d'avis plutôt qu'à des témoignages isolés ou extrêmes.</w:t>
      </w:r>
    </w:p>
    <w:p>
      <w:pPr>
        <w:spacing w:before="80"/>
      </w:pPr>
      <w:r>
        <w:rPr>
          <w:b w:val="1"/>
          <w:bCs w:val="1"/>
        </w:rPr>
        <w:t xml:space="preserve">Melbet est-il une arnaque ?</w:t>
      </w:r>
    </w:p>
    <w:p>
      <w:pPr>
        <w:spacing w:after="60"/>
      </w:pPr>
      <w:r>
        <w:rPr/>
        <w:t xml:space="preserve">Non, Melbet n'est pas une arnaque : c'est un bookmaker international actif depuis 2012, largement utilisé en Afrique francophone. Mais il n'est pas sans défaut : licence internationale sans régulateur local strict, et frictions réelles sur les paiements et les comptes. Il convient à un joueur informé et prudent, pas à qui attend les garanties d'un marché national régulé.</w:t>
      </w:r>
    </w:p>
    <w:p>
      <w:pPr>
        <w:spacing w:before="240"/>
      </w:pPr>
      <w:r>
        <w:rPr>
          <w:color w:val="6B5D52"/>
          <w:sz w:val="18"/>
          <w:szCs w:val="18"/>
        </w:rPr>
        <w:t xml:space="preserve">Full article: </w:t>
      </w:r>
      <w:hyperlink r:id="rId7" w:history="1">
        <w:r>
          <w:rPr>
            <w:color w:val="C2410C"/>
            <w:sz w:val="18"/>
            <w:szCs w:val="18"/>
            <w:u w:val="single"/>
          </w:rPr>
          <w:t xml:space="preserve">https://mbetfr.net/avis-joueurs-plaintes-melbet</w:t>
        </w:r>
      </w:hyperlink>
    </w:p>
    <w:p>
      <w:pPr>
        <w:spacing w:before="120"/>
      </w:pPr>
      <w:r>
        <w:rPr>
          <w:color w:val="6B5D52"/>
          <w:sz w:val="16"/>
          <w:szCs w:val="16"/>
        </w:rPr>
        <w:t xml:space="preserve">Avis et guide indépendants sur Melbet pour l'Afrique francophone. Ce site n'est pas celui de l'opérateur : les contenus sont informatifs. Les paris comportent des risques. 18+.</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AA6E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A4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4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F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A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C2410C"/>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fr.net/avis-joueurs-plaintes-mel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Amadou Diakhaté, rédacteur paris sportifs</dc:creator>
  <dc:title>Avis Melbet joueurs 2026 : retours et plaintes</dc:title>
  <dc:description>Avis et plaintes des joueurs sur Melbet 2026 : paiements, support, application et bonus. On analyse les plaintes fréquentes et les points forts objectivement.</dc:description>
  <dc:subject>Avis et plaintes des joueurs sur Melbet</dc:subject>
  <cp:keywords/>
  <cp:category/>
  <cp:lastModifiedBy/>
  <dcterms:created xsi:type="dcterms:W3CDTF">2026-07-07T20:35:27+00:00</dcterms:created>
  <dcterms:modified xsi:type="dcterms:W3CDTF">2026-07-07T20:35:27+00:00</dcterms:modified>
</cp:coreProperties>
</file>

<file path=docProps/custom.xml><?xml version="1.0" encoding="utf-8"?>
<Properties xmlns="http://schemas.openxmlformats.org/officeDocument/2006/custom-properties" xmlns:vt="http://schemas.openxmlformats.org/officeDocument/2006/docPropsVTypes"/>
</file>